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9354"/>
      </w:tblGrid>
      <w:tr w:rsidR="00BC1D8F" w:rsidRPr="00B440DB" w:rsidTr="00C5001F">
        <w:trPr>
          <w:trHeight w:val="1519"/>
        </w:trPr>
        <w:tc>
          <w:tcPr>
            <w:tcW w:w="9354" w:type="dxa"/>
            <w:shd w:val="clear" w:color="auto" w:fill="auto"/>
          </w:tcPr>
          <w:p w:rsidR="00BC1D8F" w:rsidRPr="00B440DB" w:rsidRDefault="00BC1D8F" w:rsidP="00C50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32"/>
                <w:szCs w:val="32"/>
                <w:lang w:eastAsia="ru-RU"/>
              </w:rPr>
            </w:pPr>
            <w:r w:rsidRPr="00B440DB">
              <w:rPr>
                <w:rFonts w:ascii="Arial" w:eastAsia="Times New Roman" w:hAnsi="Arial" w:cs="Arial"/>
                <w:b/>
                <w:bCs/>
                <w:noProof/>
                <w:sz w:val="32"/>
                <w:szCs w:val="32"/>
                <w:lang w:eastAsia="ru-RU"/>
              </w:rPr>
              <w:t xml:space="preserve">  </w:t>
            </w:r>
            <w:r w:rsidRPr="00B440DB">
              <w:rPr>
                <w:rFonts w:ascii="Arial" w:eastAsia="Times New Roman" w:hAnsi="Arial" w:cs="Arial"/>
                <w:b/>
                <w:bCs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647065" cy="810895"/>
                  <wp:effectExtent l="0" t="0" r="635" b="825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B440DB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B440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ПРАВИТЕЛЬСТВА</w:t>
      </w:r>
      <w:r w:rsidRPr="00B440DB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 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440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BC1D8F" w:rsidRPr="00B440DB" w:rsidTr="00C5001F">
        <w:tc>
          <w:tcPr>
            <w:tcW w:w="2977" w:type="dxa"/>
            <w:tcBorders>
              <w:bottom w:val="single" w:sz="4" w:space="0" w:color="auto"/>
            </w:tcBorders>
          </w:tcPr>
          <w:p w:rsidR="00BC1D8F" w:rsidRPr="00B440DB" w:rsidRDefault="00BC1D8F" w:rsidP="00C500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C1D8F" w:rsidRPr="00B440DB" w:rsidRDefault="00BC1D8F" w:rsidP="00C5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C1D8F" w:rsidRPr="00B440DB" w:rsidRDefault="00BC1D8F" w:rsidP="00C5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C1D8F" w:rsidRPr="00B440DB" w:rsidRDefault="00BC1D8F" w:rsidP="00BC1D8F">
      <w:pPr>
        <w:spacing w:after="0" w:line="240" w:lineRule="auto"/>
        <w:jc w:val="both"/>
        <w:rPr>
          <w:rFonts w:ascii="Times New Roman" w:eastAsia="Times New Roman" w:hAnsi="Times New Roman"/>
          <w:sz w:val="36"/>
          <w:szCs w:val="24"/>
          <w:vertAlign w:val="superscript"/>
          <w:lang w:eastAsia="ru-RU"/>
        </w:rPr>
      </w:pPr>
      <w:r w:rsidRPr="00B440DB">
        <w:rPr>
          <w:rFonts w:ascii="Times New Roman" w:eastAsia="Times New Roman" w:hAnsi="Times New Roman"/>
          <w:sz w:val="36"/>
          <w:szCs w:val="24"/>
          <w:vertAlign w:val="superscript"/>
          <w:lang w:eastAsia="ru-RU"/>
        </w:rPr>
        <w:t xml:space="preserve">           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C1D8F" w:rsidRPr="00B440DB" w:rsidTr="00C5001F">
        <w:tc>
          <w:tcPr>
            <w:tcW w:w="4678" w:type="dxa"/>
          </w:tcPr>
          <w:p w:rsidR="00BC1D8F" w:rsidRPr="00B440DB" w:rsidRDefault="00BC1D8F" w:rsidP="00C500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1D8F" w:rsidRPr="00B440DB" w:rsidRDefault="00BC1D8F" w:rsidP="00C500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государ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ственную программу Камчатского края «Развитие здравоохранения Камчатского края», утвержденную постановлением Правительства Кам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чатского края от 29.11.2013 № 524-П </w:t>
            </w:r>
          </w:p>
        </w:tc>
      </w:tr>
    </w:tbl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ПРАВИТЕЛЬСТВО ПОСТАНОВЛЯЕТ:</w:t>
      </w: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1D8F" w:rsidRPr="00B440DB" w:rsidRDefault="00BC1D8F" w:rsidP="00BC1D8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1. Внести в государственную программу Камчатского края «Развитие здравоохранения Камчатского края», утвержденную постановлением Правительства Камчатского края от 29.11.2013 № 524-П, изменения согласно приложению, к настоящему постановлению.</w:t>
      </w:r>
    </w:p>
    <w:p w:rsidR="00BC1D8F" w:rsidRPr="00B440DB" w:rsidRDefault="00BC1D8F" w:rsidP="00BC1D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</w:t>
      </w:r>
      <w:r w:rsidRPr="00B440DB">
        <w:rPr>
          <w:rFonts w:ascii="Times New Roman" w:eastAsia="Times New Roman" w:hAnsi="Times New Roman"/>
          <w:sz w:val="28"/>
          <w:szCs w:val="20"/>
          <w:lang w:eastAsia="ru-RU"/>
        </w:rPr>
        <w:t xml:space="preserve"> вступает в силу через 10 дней после дня его официального опубликования.</w:t>
      </w: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</w:pPr>
    </w:p>
    <w:p w:rsidR="00BC1D8F" w:rsidRPr="00B440DB" w:rsidRDefault="00BC1D8F" w:rsidP="00BC1D8F">
      <w:pPr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Губернатор </w:t>
      </w:r>
      <w:r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Камчатского края             </w:t>
      </w:r>
      <w:r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 xml:space="preserve">                                              В.И.</w:t>
      </w:r>
      <w:r w:rsidRPr="00B440DB">
        <w:rPr>
          <w:rFonts w:ascii="Times New Roman" w:eastAsia="Times New Roman" w:hAnsi="Times New Roman" w:cs="Courier New"/>
          <w:bCs/>
          <w:sz w:val="28"/>
          <w:szCs w:val="20"/>
          <w:lang w:val="en-US" w:eastAsia="ru-RU"/>
        </w:rPr>
        <w:t> </w:t>
      </w:r>
      <w:proofErr w:type="spellStart"/>
      <w:r w:rsidRPr="00B440DB">
        <w:rPr>
          <w:rFonts w:ascii="Times New Roman" w:eastAsia="Times New Roman" w:hAnsi="Times New Roman" w:cs="Courier New"/>
          <w:bCs/>
          <w:sz w:val="28"/>
          <w:szCs w:val="20"/>
          <w:lang w:eastAsia="ru-RU"/>
        </w:rPr>
        <w:t>Илюхин</w:t>
      </w:r>
      <w:proofErr w:type="spellEnd"/>
    </w:p>
    <w:p w:rsidR="00BC1D8F" w:rsidRPr="00B440DB" w:rsidRDefault="00BC1D8F" w:rsidP="00BC1D8F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0"/>
          <w:lang w:eastAsia="ru-RU"/>
        </w:rPr>
        <w:br w:type="page"/>
      </w:r>
      <w:r w:rsidRPr="00B440DB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СОГЛАСОВАНО:</w:t>
      </w:r>
    </w:p>
    <w:p w:rsidR="00BC1D8F" w:rsidRPr="00B440DB" w:rsidRDefault="00BC1D8F" w:rsidP="00BC1D8F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10174" w:type="dxa"/>
        <w:tblLook w:val="01E0" w:firstRow="1" w:lastRow="1" w:firstColumn="1" w:lastColumn="1" w:noHBand="0" w:noVBand="0"/>
      </w:tblPr>
      <w:tblGrid>
        <w:gridCol w:w="4832"/>
        <w:gridCol w:w="2223"/>
        <w:gridCol w:w="387"/>
        <w:gridCol w:w="2349"/>
        <w:gridCol w:w="383"/>
      </w:tblGrid>
      <w:tr w:rsidR="00BC1D8F" w:rsidRPr="00B440DB" w:rsidTr="000A1B1F">
        <w:tc>
          <w:tcPr>
            <w:tcW w:w="4928" w:type="dxa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Заместитель Председателя          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Правительства Камчатского края</w:t>
            </w:r>
          </w:p>
        </w:tc>
        <w:tc>
          <w:tcPr>
            <w:tcW w:w="2694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В.Н. Карпенко</w:t>
            </w:r>
          </w:p>
        </w:tc>
      </w:tr>
      <w:tr w:rsidR="00BC1D8F" w:rsidRPr="00B440DB" w:rsidTr="000A1B1F">
        <w:tc>
          <w:tcPr>
            <w:tcW w:w="4928" w:type="dxa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Министр финансов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Камчатского края</w:t>
            </w:r>
          </w:p>
        </w:tc>
        <w:tc>
          <w:tcPr>
            <w:tcW w:w="2694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С.Г. Филатов</w:t>
            </w:r>
          </w:p>
        </w:tc>
      </w:tr>
      <w:tr w:rsidR="00BC1D8F" w:rsidRPr="00B440DB" w:rsidTr="000A1B1F">
        <w:tc>
          <w:tcPr>
            <w:tcW w:w="4928" w:type="dxa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Министр экономического развития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и торговли Камчатского края                                          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Д.А. Коростелев</w:t>
            </w:r>
          </w:p>
        </w:tc>
      </w:tr>
      <w:tr w:rsidR="00BC1D8F" w:rsidRPr="00B440DB" w:rsidTr="000A1B1F">
        <w:tc>
          <w:tcPr>
            <w:tcW w:w="4928" w:type="dxa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Министр здравоохранения           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Камчатского края</w:t>
            </w:r>
          </w:p>
        </w:tc>
        <w:tc>
          <w:tcPr>
            <w:tcW w:w="2694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Т.В. Лемешко</w:t>
            </w:r>
          </w:p>
        </w:tc>
      </w:tr>
      <w:tr w:rsidR="00BC1D8F" w:rsidRPr="00B440DB" w:rsidTr="000A1B1F">
        <w:tc>
          <w:tcPr>
            <w:tcW w:w="4928" w:type="dxa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Начальник Главного правового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управления Губернатора и </w:t>
            </w: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Правительства Камчатского края</w:t>
            </w:r>
          </w:p>
        </w:tc>
        <w:tc>
          <w:tcPr>
            <w:tcW w:w="2694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BC1D8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BC1D8F" w:rsidP="00C500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С.Н. </w:t>
            </w:r>
            <w:proofErr w:type="spellStart"/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Гудин</w:t>
            </w:r>
            <w:proofErr w:type="spellEnd"/>
          </w:p>
        </w:tc>
      </w:tr>
      <w:tr w:rsidR="000A1B1F" w:rsidRPr="00B440DB" w:rsidTr="000A1B1F">
        <w:tc>
          <w:tcPr>
            <w:tcW w:w="4928" w:type="dxa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236502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. </w:t>
            </w:r>
            <w:r w:rsidR="000A1B1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Министр</w:t>
            </w: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а</w:t>
            </w:r>
            <w:r w:rsidR="000A1B1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строительства Камчатского края</w:t>
            </w:r>
          </w:p>
        </w:tc>
        <w:tc>
          <w:tcPr>
            <w:tcW w:w="2694" w:type="dxa"/>
            <w:gridSpan w:val="2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2" w:type="dxa"/>
            <w:gridSpan w:val="2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236502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Е.Б. Никитина</w:t>
            </w:r>
          </w:p>
        </w:tc>
      </w:tr>
      <w:tr w:rsidR="000A1B1F" w:rsidRPr="00B440DB" w:rsidTr="000A1B1F">
        <w:tc>
          <w:tcPr>
            <w:tcW w:w="4928" w:type="dxa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2694" w:type="dxa"/>
            <w:gridSpan w:val="2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И.Г. Богданова</w:t>
            </w:r>
          </w:p>
        </w:tc>
      </w:tr>
      <w:tr w:rsidR="000A1B1F" w:rsidRPr="00B440DB" w:rsidTr="000A1B1F">
        <w:trPr>
          <w:gridAfter w:val="1"/>
          <w:wAfter w:w="392" w:type="dxa"/>
        </w:trPr>
        <w:tc>
          <w:tcPr>
            <w:tcW w:w="4928" w:type="dxa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0A1B1F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. директора Территориального фонда обязательного медицинского страхования</w:t>
            </w:r>
            <w:r w:rsidRPr="00B440DB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Камчатского края</w:t>
            </w:r>
          </w:p>
        </w:tc>
        <w:tc>
          <w:tcPr>
            <w:tcW w:w="2302" w:type="dxa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0A1B1F" w:rsidRPr="00B440DB" w:rsidRDefault="000A1B1F" w:rsidP="007602C2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0A1B1F" w:rsidRPr="00B440DB" w:rsidRDefault="000A1B1F" w:rsidP="000A1B1F">
            <w:pPr>
              <w:tabs>
                <w:tab w:val="left" w:pos="7740"/>
              </w:tabs>
              <w:spacing w:after="0" w:line="240" w:lineRule="auto"/>
              <w:ind w:right="-108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Н.Н.Александрович</w:t>
            </w:r>
            <w:proofErr w:type="spellEnd"/>
          </w:p>
        </w:tc>
      </w:tr>
    </w:tbl>
    <w:p w:rsidR="000A1B1F" w:rsidRDefault="000A1B1F"/>
    <w:sectPr w:rsidR="000A1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16"/>
    <w:rsid w:val="000A1B1F"/>
    <w:rsid w:val="00236502"/>
    <w:rsid w:val="004E019E"/>
    <w:rsid w:val="00934672"/>
    <w:rsid w:val="00BC1D8F"/>
    <w:rsid w:val="00D07E16"/>
    <w:rsid w:val="00D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F09E1-123B-4D5D-A65A-0A1BB2D1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Щербак Елена Александровна</cp:lastModifiedBy>
  <cp:revision>6</cp:revision>
  <cp:lastPrinted>2018-07-08T21:36:00Z</cp:lastPrinted>
  <dcterms:created xsi:type="dcterms:W3CDTF">2018-07-05T21:22:00Z</dcterms:created>
  <dcterms:modified xsi:type="dcterms:W3CDTF">2018-07-08T21:38:00Z</dcterms:modified>
</cp:coreProperties>
</file>